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 сентября 2005 г.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582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НАДЖЕЛУДОЧКОВОЙ ТАХИКАРДИЕЙ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наджелудочковой тахикардией (приложение).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наджелудочковой тахикардией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14.09.2005 г. N 582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НАДЖЕЛУДОЧКОВОЙ ТАХИКАРДИЕЙ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Модель пациента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Категория: взрослые, дети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Наджелудочковая тахикардия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I47.1</w:t>
        </w:r>
      </w:hyperlink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1.1. ДИАГНОСТИКА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описание,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щитовидной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нестабилизированной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В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М, G (IgM, IgG) </w:t>
            </w:r>
          </w:p>
          <w:p w:rsidR="00090BB6" w:rsidRP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090BB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090BB6" w:rsidRP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90BB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090BB6" w:rsidRP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90BB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0BB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М, G (IgM, IgG) </w:t>
            </w:r>
          </w:p>
          <w:p w:rsidR="00090BB6" w:rsidRP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090BB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090BB6" w:rsidRP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90BB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090BB6" w:rsidRP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90BB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90BB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Реакция Вассермана (RW)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С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низкой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тироксина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(Т4)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тиреотропина плазмы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связывания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трийодтиронина (Т3) в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тиреоглобулину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Электрокардиостимуляция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электрофизиологическое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62"/>
      <w:bookmarkEnd w:id="5"/>
      <w:r>
        <w:rPr>
          <w:rFonts w:ascii="Calibri" w:hAnsi="Calibri" w:cs="Calibri"/>
        </w:rPr>
        <w:t>1.2. ЛЕЧЕНИЕ ИЗ РАСЧЕТА 10 ДНЕЙ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описание,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активности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активности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или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Перевязки при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нарушениях целостности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кожных покровов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электрофизиологическое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A16.10.019.001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Деструкция проводящих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и аритмогенных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 сердца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ухода за реанимационным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повторный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A25.31.012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A25.31.013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реаниматологом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A25.31.014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20"/>
        <w:gridCol w:w="2040"/>
        <w:gridCol w:w="1440"/>
        <w:gridCol w:w="1080"/>
        <w:gridCol w:w="1080"/>
      </w:tblGrid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Фармакотера-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г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0,075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мг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мг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мг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г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гидробромид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Антикоагулянты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 МЕ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</w:tr>
    </w:tbl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6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7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8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580"/>
      <w:bookmarkEnd w:id="9"/>
      <w:r>
        <w:rPr>
          <w:rFonts w:ascii="Calibri" w:hAnsi="Calibri" w:cs="Calibri"/>
        </w:rPr>
        <w:t>ИМПЛАНТАТЫ</w:t>
      </w: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090B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Интродьюсер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090B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Электрод-катетер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B6" w:rsidRDefault="0009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</w:tbl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BB6" w:rsidRDefault="00090B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0" w:name="_GoBack"/>
      <w:bookmarkEnd w:id="10"/>
    </w:p>
    <w:sectPr w:rsidR="00457B05" w:rsidSect="00CC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B6"/>
    <w:rsid w:val="00090BB6"/>
    <w:rsid w:val="004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61427EA4FB896520C295901DAD96AF27402A227A8AE0980363EA4F3AF3B99C913339EA260D8c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61427EA4FB896520C295901DAD96AF17A0DA42CF5A401D93A3CA3FCF02C9E801F369FA1648BDFc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61427EA4FB896520C295901DAD96AF77903A125F5A401D93A3CA3FCF02C9E801F369FA0618BDFcAE" TargetMode="External"/><Relationship Id="rId5" Type="http://schemas.openxmlformats.org/officeDocument/2006/relationships/hyperlink" Target="consultantplus://offline/ref=8F361427EA4FB896520C295901DAD96AF17502A728F5A401D93A3CA3FCF02C9E801F369FA0678BDFc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2582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2014-05-05T04:28:00Z</dcterms:created>
  <dcterms:modified xsi:type="dcterms:W3CDTF">2014-05-05T04:28:00Z</dcterms:modified>
</cp:coreProperties>
</file>